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360" w:lineRule="atLeast"/>
        <w:ind w:left="480" w:hanging="480" w:hangingChars="200"/>
        <w:jc w:val="left"/>
        <w:rPr>
          <w:rFonts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4"/>
          <w:szCs w:val="24"/>
        </w:rPr>
        <w:t>附件1：</w:t>
      </w:r>
    </w:p>
    <w:p>
      <w:pPr>
        <w:widowControl/>
        <w:adjustRightInd w:val="0"/>
        <w:spacing w:line="360" w:lineRule="atLeast"/>
        <w:ind w:left="720" w:hanging="720" w:hangingChars="200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丽水学院共产党员承诺践诺评诺书</w:t>
      </w:r>
    </w:p>
    <w:p>
      <w:pPr>
        <w:widowControl/>
        <w:adjustRightInd w:val="0"/>
        <w:spacing w:line="360" w:lineRule="atLeast"/>
        <w:ind w:left="480" w:hanging="480" w:hangingChars="200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党支部名称：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图信中心第一支部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填写日期：2019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14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4"/>
        <w:tblW w:w="8977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何义珠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.0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瑶</w:t>
            </w: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党内职务</w:t>
            </w:r>
          </w:p>
        </w:tc>
        <w:tc>
          <w:tcPr>
            <w:tcW w:w="24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40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657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8"/>
                <w:szCs w:val="28"/>
              </w:rPr>
              <w:t>丽水学院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加强政治理论学习，提高党性修养。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认真学习党章、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党规、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学习习近平系列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重要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讲话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精神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深入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学习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贯彻习近平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新时代中国特色社会主义思想，学习学校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与图情专业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相关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会议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和专业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精神。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加强专业学习，以新技术提高服务成效与服务智能化</w:t>
            </w: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加强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5G、人工智能、大数据等技术的学习掌握与融合发展方向，运用于图书馆服务领域，提升图书馆服务的智能化水平和个人工作效率。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5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遵守社会行为规范和</w:t>
            </w: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学校规章制度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以党中央的整体布局为导向，规范个人行为准则，在遵守学校相关规章制度的基础上起到带头示范作用。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 xml:space="preserve">          党支部书记签字：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>
      <w:r>
        <w:rPr>
          <w:rFonts w:hint="eastAsia" w:ascii="宋体" w:hAnsi="宋体" w:cs="宋体"/>
          <w:sz w:val="24"/>
          <w:szCs w:val="24"/>
        </w:rPr>
        <w:t>注：此表一式两份，党支部存档一份，二级党组织存档一份。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B230E"/>
    <w:rsid w:val="00006B5C"/>
    <w:rsid w:val="00133A5B"/>
    <w:rsid w:val="001B73E7"/>
    <w:rsid w:val="008A2330"/>
    <w:rsid w:val="00AA1A1A"/>
    <w:rsid w:val="00AB32EB"/>
    <w:rsid w:val="00B57F94"/>
    <w:rsid w:val="00BB0630"/>
    <w:rsid w:val="00D536D9"/>
    <w:rsid w:val="00D64892"/>
    <w:rsid w:val="00F4132A"/>
    <w:rsid w:val="00F60823"/>
    <w:rsid w:val="00FD541E"/>
    <w:rsid w:val="01CA5E2A"/>
    <w:rsid w:val="054D1309"/>
    <w:rsid w:val="35ED462F"/>
    <w:rsid w:val="6CFC0182"/>
    <w:rsid w:val="6D535020"/>
    <w:rsid w:val="7A5B230E"/>
    <w:rsid w:val="7BE7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cs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71</Words>
  <Characters>410</Characters>
  <Lines>3</Lines>
  <Paragraphs>1</Paragraphs>
  <TotalTime>6</TotalTime>
  <ScaleCrop>false</ScaleCrop>
  <LinksUpToDate>false</LinksUpToDate>
  <CharactersWithSpaces>480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2019-10-14T00:30:00Z</dcterms:created>
  <dc:creator>Administrator</dc:creator>
  <cp:lastModifiedBy>海波</cp:lastModifiedBy>
  <cp:lastPrinted>2018-05-28T07:52:00Z</cp:lastPrinted>
  <dcterms:modified xsi:type="dcterms:W3CDTF">2019-10-14T07:28:58Z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